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E7" w:rsidRPr="002140D1" w:rsidRDefault="00A048E7" w:rsidP="00F82D13">
      <w:pPr>
        <w:jc w:val="center"/>
        <w:rPr>
          <w:b/>
          <w:szCs w:val="24"/>
        </w:rPr>
      </w:pPr>
      <w:r w:rsidRPr="002140D1">
        <w:rPr>
          <w:b/>
          <w:szCs w:val="24"/>
        </w:rPr>
        <w:t>Список объектов культурного наследия (памятников истории и культуры) регионального значения,</w:t>
      </w:r>
    </w:p>
    <w:p w:rsidR="00A048E7" w:rsidRPr="002140D1" w:rsidRDefault="00A048E7" w:rsidP="00F82D13">
      <w:pPr>
        <w:jc w:val="center"/>
        <w:rPr>
          <w:b/>
          <w:szCs w:val="24"/>
        </w:rPr>
      </w:pPr>
      <w:r w:rsidRPr="002140D1">
        <w:rPr>
          <w:b/>
          <w:szCs w:val="24"/>
        </w:rPr>
        <w:t xml:space="preserve">расположенных на территории городского округа Тольятти </w:t>
      </w:r>
    </w:p>
    <w:p w:rsidR="00A048E7" w:rsidRPr="002140D1" w:rsidRDefault="00CD5CE0" w:rsidP="00F82D13">
      <w:pPr>
        <w:jc w:val="right"/>
        <w:rPr>
          <w:szCs w:val="24"/>
        </w:rPr>
      </w:pPr>
      <w:r>
        <w:rPr>
          <w:szCs w:val="24"/>
        </w:rPr>
        <w:t>2019</w:t>
      </w:r>
      <w:r w:rsidR="00A048E7" w:rsidRPr="002140D1">
        <w:rPr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61"/>
        <w:gridCol w:w="3517"/>
        <w:gridCol w:w="2153"/>
        <w:gridCol w:w="2640"/>
        <w:gridCol w:w="2427"/>
      </w:tblGrid>
      <w:tr w:rsidR="00A048E7" w:rsidRPr="002140D1" w:rsidTr="00A951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8E7" w:rsidRPr="002140D1" w:rsidRDefault="00A048E7" w:rsidP="00F848E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>№</w:t>
            </w:r>
          </w:p>
          <w:p w:rsidR="00A048E7" w:rsidRPr="002140D1" w:rsidRDefault="00A048E7" w:rsidP="00F848E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>Наименование</w:t>
            </w:r>
          </w:p>
          <w:p w:rsidR="00A048E7" w:rsidRPr="002140D1" w:rsidRDefault="00A048E7" w:rsidP="00F848E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>объекта</w:t>
            </w:r>
          </w:p>
          <w:p w:rsidR="00A048E7" w:rsidRPr="002140D1" w:rsidRDefault="00A048E7" w:rsidP="00F848E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 xml:space="preserve">Адрес объекта </w:t>
            </w:r>
          </w:p>
        </w:tc>
        <w:tc>
          <w:tcPr>
            <w:tcW w:w="2153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>Время создания объекта</w:t>
            </w:r>
          </w:p>
        </w:tc>
        <w:tc>
          <w:tcPr>
            <w:tcW w:w="264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>Вид объекта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140D1">
              <w:rPr>
                <w:b/>
                <w:szCs w:val="24"/>
              </w:rPr>
              <w:t>Статус/категория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Ансамбль застройки площади Свободы </w:t>
            </w:r>
          </w:p>
        </w:tc>
        <w:tc>
          <w:tcPr>
            <w:tcW w:w="3517" w:type="dxa"/>
          </w:tcPr>
          <w:p w:rsidR="00A048E7" w:rsidRPr="002140D1" w:rsidRDefault="00A048E7" w:rsidP="00A951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г. Тольятти, пл. Свободы, 2, 4, 9</w:t>
            </w:r>
          </w:p>
        </w:tc>
        <w:tc>
          <w:tcPr>
            <w:tcW w:w="2153" w:type="dxa"/>
            <w:vAlign w:val="center"/>
          </w:tcPr>
          <w:p w:rsidR="00A048E7" w:rsidRPr="002140D1" w:rsidRDefault="00A951E3" w:rsidP="00F848E3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1955-</w:t>
            </w:r>
            <w:r w:rsidR="00A048E7" w:rsidRPr="002140D1">
              <w:rPr>
                <w:szCs w:val="24"/>
              </w:rPr>
              <w:t>1959 гг.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архитектуры, ансамбль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705D41" w:rsidRDefault="00A048E7" w:rsidP="00705D41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Ансамбль исторической застройки п</w:t>
            </w:r>
            <w:r w:rsidR="00705D41">
              <w:rPr>
                <w:szCs w:val="24"/>
              </w:rPr>
              <w:t>.</w:t>
            </w:r>
            <w:r w:rsidRPr="002140D1">
              <w:rPr>
                <w:szCs w:val="24"/>
              </w:rPr>
              <w:t xml:space="preserve"> Шлюзовой </w:t>
            </w:r>
          </w:p>
          <w:p w:rsidR="00705D41" w:rsidRDefault="00A048E7" w:rsidP="00705D41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Арх. И.Г. Ромм, </w:t>
            </w:r>
          </w:p>
          <w:p w:rsidR="00705D41" w:rsidRDefault="00A048E7" w:rsidP="00705D41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Е.А. Юзбашева, В. Мухин, М.А. Самохвалова, </w:t>
            </w:r>
          </w:p>
          <w:p w:rsidR="00A048E7" w:rsidRPr="002140D1" w:rsidRDefault="00A048E7" w:rsidP="00705D41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И.Е. Рожин, И.Г. Буров 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г. Тольятти, ул. Носова, 3,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ул. Носова, 5;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ул. Никонова, 2/ул. Носова, 1;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ул. Никонова, 7/ул. Крылова, 3;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ул. Никонова, 8/ул. Крылова, 1/ ул. Носова, 7;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ул. Никонова, 9/ул.Крылова, 4;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ул. Носова, 11,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ул. Носова, 10</w:t>
            </w:r>
          </w:p>
        </w:tc>
        <w:tc>
          <w:tcPr>
            <w:tcW w:w="2153" w:type="dxa"/>
            <w:vAlign w:val="center"/>
          </w:tcPr>
          <w:p w:rsidR="00A048E7" w:rsidRPr="002140D1" w:rsidRDefault="00A951E3" w:rsidP="00F848E3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1956-</w:t>
            </w:r>
            <w:r w:rsidR="00A048E7" w:rsidRPr="002140D1">
              <w:rPr>
                <w:szCs w:val="24"/>
              </w:rPr>
              <w:t>1964 гг.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архитектуры,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ансамбль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Церковь во имя Святой Великомученицы Варвары </w:t>
            </w:r>
          </w:p>
        </w:tc>
        <w:tc>
          <w:tcPr>
            <w:tcW w:w="3517" w:type="dxa"/>
          </w:tcPr>
          <w:p w:rsidR="00A048E7" w:rsidRPr="002140D1" w:rsidRDefault="00A048E7" w:rsidP="00A951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г. Тольятти, п. Ф</w:t>
            </w:r>
            <w:r w:rsidR="00A951E3">
              <w:rPr>
                <w:szCs w:val="24"/>
              </w:rPr>
              <w:t>ё</w:t>
            </w:r>
            <w:r w:rsidRPr="002140D1">
              <w:rPr>
                <w:szCs w:val="24"/>
              </w:rPr>
              <w:t xml:space="preserve">доровка, </w:t>
            </w:r>
            <w:r w:rsidRPr="002140D1">
              <w:rPr>
                <w:szCs w:val="24"/>
              </w:rPr>
              <w:br/>
              <w:t>ул. Кооперативная, 27а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846 г"/>
              </w:smartTagPr>
              <w:r w:rsidRPr="002140D1">
                <w:rPr>
                  <w:szCs w:val="24"/>
                </w:rPr>
                <w:t>1846 г</w:t>
              </w:r>
            </w:smartTag>
            <w:r w:rsidRPr="002140D1">
              <w:rPr>
                <w:szCs w:val="24"/>
              </w:rPr>
              <w:t xml:space="preserve">. 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архитектуры, памятник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Здание Горкома КПСС 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г. Тольятти,                              площадь Центральная, 4 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57 г"/>
              </w:smartTagPr>
              <w:r w:rsidRPr="002140D1">
                <w:rPr>
                  <w:szCs w:val="24"/>
                </w:rPr>
                <w:t>1957 г</w:t>
              </w:r>
            </w:smartTag>
            <w:r w:rsidRPr="002140D1">
              <w:rPr>
                <w:szCs w:val="24"/>
              </w:rPr>
              <w:t xml:space="preserve">. 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архитектуры, памятник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Здание народного суда 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г. Тольятти,  ул. К. Маркса, 40А </w:t>
            </w:r>
          </w:p>
        </w:tc>
        <w:tc>
          <w:tcPr>
            <w:tcW w:w="2153" w:type="dxa"/>
            <w:vAlign w:val="center"/>
          </w:tcPr>
          <w:p w:rsidR="00A048E7" w:rsidRPr="002140D1" w:rsidRDefault="00A951E3" w:rsidP="00F848E3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1955-</w:t>
            </w:r>
            <w:r w:rsidR="00A048E7" w:rsidRPr="002140D1">
              <w:rPr>
                <w:szCs w:val="24"/>
              </w:rPr>
              <w:t>1959 гг.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архитектуры, памятник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A951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Гостиница-дача </w:t>
            </w:r>
            <w:r w:rsidR="00A951E3">
              <w:rPr>
                <w:szCs w:val="24"/>
              </w:rPr>
              <w:t>«</w:t>
            </w:r>
            <w:r w:rsidRPr="002140D1">
              <w:rPr>
                <w:szCs w:val="24"/>
              </w:rPr>
              <w:t>Белокаменная</w:t>
            </w:r>
            <w:r w:rsidR="00A951E3">
              <w:rPr>
                <w:szCs w:val="24"/>
              </w:rPr>
              <w:t>»</w:t>
            </w:r>
            <w:r w:rsidRPr="002140D1">
              <w:rPr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г. Тольятти, ул. Комзина, 8а 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57 г"/>
              </w:smartTagPr>
              <w:r w:rsidRPr="002140D1">
                <w:rPr>
                  <w:szCs w:val="24"/>
                </w:rPr>
                <w:t>1957 г</w:t>
              </w:r>
            </w:smartTag>
            <w:r w:rsidRPr="002140D1">
              <w:rPr>
                <w:szCs w:val="24"/>
              </w:rPr>
              <w:t xml:space="preserve">. 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 архитектуры, памятник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A951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Здание школы </w:t>
            </w:r>
            <w:r w:rsidR="00A951E3">
              <w:rPr>
                <w:szCs w:val="24"/>
              </w:rPr>
              <w:t>№</w:t>
            </w:r>
            <w:r w:rsidRPr="002140D1">
              <w:rPr>
                <w:szCs w:val="24"/>
              </w:rPr>
              <w:t xml:space="preserve"> 6                                         </w:t>
            </w:r>
            <w:r w:rsidRPr="002140D1">
              <w:rPr>
                <w:szCs w:val="24"/>
              </w:rPr>
              <w:lastRenderedPageBreak/>
              <w:t xml:space="preserve">в пос. Комсомольский 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lastRenderedPageBreak/>
              <w:t xml:space="preserve">г. Тольятти, ул. Мурысева, 61 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51 г"/>
              </w:smartTagPr>
              <w:r w:rsidRPr="002140D1">
                <w:rPr>
                  <w:szCs w:val="24"/>
                </w:rPr>
                <w:t>1951 г</w:t>
              </w:r>
            </w:smartTag>
            <w:r w:rsidRPr="002140D1">
              <w:rPr>
                <w:szCs w:val="24"/>
              </w:rPr>
              <w:t xml:space="preserve">. 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 xml:space="preserve">Памятник </w:t>
            </w:r>
            <w:r w:rsidRPr="002140D1">
              <w:rPr>
                <w:szCs w:val="24"/>
              </w:rPr>
              <w:lastRenderedPageBreak/>
              <w:t>градостроительства и архитектуры, памятник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lastRenderedPageBreak/>
              <w:t xml:space="preserve">ОКН регионального </w:t>
            </w:r>
            <w:r w:rsidRPr="002140D1">
              <w:rPr>
                <w:szCs w:val="24"/>
              </w:rPr>
              <w:lastRenderedPageBreak/>
              <w:t>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lastRenderedPageBreak/>
              <w:t>8.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A951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Здания медпункта (золотошвейная) и школы (кельи, иконописная), входившие в комплекс земской больницы, занимаемых Воскресенски</w:t>
            </w:r>
            <w:r w:rsidR="00A951E3">
              <w:rPr>
                <w:szCs w:val="24"/>
              </w:rPr>
              <w:t>м</w:t>
            </w:r>
            <w:r w:rsidRPr="002140D1">
              <w:rPr>
                <w:szCs w:val="24"/>
              </w:rPr>
              <w:t xml:space="preserve"> мужск</w:t>
            </w:r>
            <w:r w:rsidR="00A951E3">
              <w:rPr>
                <w:szCs w:val="24"/>
              </w:rPr>
              <w:t>им</w:t>
            </w:r>
            <w:r w:rsidRPr="002140D1">
              <w:rPr>
                <w:szCs w:val="24"/>
              </w:rPr>
              <w:t xml:space="preserve"> монастыр</w:t>
            </w:r>
            <w:r w:rsidR="00A951E3">
              <w:rPr>
                <w:szCs w:val="24"/>
              </w:rPr>
              <w:t>ём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г. Тольятти, ул. Нагорная, 1а, литеры А4, А5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02 г"/>
              </w:smartTagPr>
              <w:r w:rsidRPr="002140D1">
                <w:rPr>
                  <w:szCs w:val="24"/>
                </w:rPr>
                <w:t>1902 г</w:t>
              </w:r>
            </w:smartTag>
            <w:r w:rsidRPr="002140D1">
              <w:rPr>
                <w:szCs w:val="24"/>
              </w:rPr>
              <w:t xml:space="preserve">. 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архитектуры, ансамбль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bookmarkStart w:id="0" w:name="OLE_LINK4"/>
            <w:r w:rsidRPr="002140D1">
              <w:rPr>
                <w:szCs w:val="24"/>
              </w:rPr>
              <w:t>Дом, в котором останавливался в 1870 году И.Е. Репин</w:t>
            </w:r>
            <w:bookmarkEnd w:id="0"/>
          </w:p>
        </w:tc>
        <w:tc>
          <w:tcPr>
            <w:tcW w:w="3517" w:type="dxa"/>
          </w:tcPr>
          <w:p w:rsidR="00A048E7" w:rsidRPr="002140D1" w:rsidRDefault="00A951E3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Тольятти, пр</w:t>
            </w:r>
            <w:r w:rsidR="00A048E7" w:rsidRPr="002140D1">
              <w:rPr>
                <w:szCs w:val="24"/>
              </w:rPr>
              <w:t>. Репина, 8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1870</w:t>
            </w:r>
            <w:r w:rsidR="00A951E3">
              <w:rPr>
                <w:szCs w:val="24"/>
              </w:rPr>
              <w:t xml:space="preserve"> </w:t>
            </w:r>
            <w:r w:rsidRPr="002140D1">
              <w:rPr>
                <w:szCs w:val="24"/>
              </w:rPr>
              <w:t>г.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истории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Летом </w:t>
            </w:r>
            <w:smartTag w:uri="urn:schemas-microsoft-com:office:smarttags" w:element="metricconverter">
              <w:smartTagPr>
                <w:attr w:name="ProductID" w:val="1877 г"/>
              </w:smartTagPr>
              <w:r w:rsidRPr="002140D1">
                <w:rPr>
                  <w:szCs w:val="24"/>
                </w:rPr>
                <w:t>1877 г</w:t>
              </w:r>
            </w:smartTag>
            <w:r w:rsidRPr="002140D1">
              <w:rPr>
                <w:szCs w:val="24"/>
              </w:rPr>
              <w:t>.  у сестры  М.А. Ульяновой - С.А. Лавровой отдыхала  семья Ульяновых, в т.ч. В.И. Ленин (достопримечательное место)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г. Тольятти (Ставрополь)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1877</w:t>
            </w:r>
            <w:r w:rsidR="00A951E3">
              <w:rPr>
                <w:szCs w:val="24"/>
              </w:rPr>
              <w:t xml:space="preserve"> </w:t>
            </w:r>
            <w:r w:rsidRPr="002140D1">
              <w:rPr>
                <w:szCs w:val="24"/>
              </w:rPr>
              <w:t>г.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истории, памятное  место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11.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Главный корпус санатория "Лесное" (достопримечательное место) </w:t>
            </w:r>
          </w:p>
        </w:tc>
        <w:tc>
          <w:tcPr>
            <w:tcW w:w="3517" w:type="dxa"/>
          </w:tcPr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г. Тольятти,                        Лесопарковое шоссе, 2 </w:t>
            </w:r>
          </w:p>
        </w:tc>
        <w:tc>
          <w:tcPr>
            <w:tcW w:w="2153" w:type="dxa"/>
            <w:vAlign w:val="center"/>
          </w:tcPr>
          <w:p w:rsidR="00A048E7" w:rsidRPr="002140D1" w:rsidRDefault="00A951E3" w:rsidP="00F848E3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1908-</w:t>
            </w:r>
            <w:r w:rsidR="00A048E7" w:rsidRPr="002140D1">
              <w:rPr>
                <w:szCs w:val="24"/>
              </w:rPr>
              <w:t>1910 гг.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архитектуры, памятник</w:t>
            </w: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1</w:t>
            </w:r>
            <w:r w:rsidR="006A7EB3">
              <w:rPr>
                <w:szCs w:val="24"/>
                <w:lang w:val="en-US"/>
              </w:rPr>
              <w:t>2</w:t>
            </w:r>
            <w:r w:rsidRPr="002140D1">
              <w:rPr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A951E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 xml:space="preserve">Кинотеатр </w:t>
            </w:r>
            <w:r w:rsidR="00A951E3">
              <w:rPr>
                <w:szCs w:val="24"/>
              </w:rPr>
              <w:t>«</w:t>
            </w:r>
            <w:r w:rsidRPr="002140D1">
              <w:rPr>
                <w:szCs w:val="24"/>
              </w:rPr>
              <w:t>Буревестник</w:t>
            </w:r>
            <w:r w:rsidR="00A951E3">
              <w:rPr>
                <w:szCs w:val="24"/>
              </w:rPr>
              <w:t>»</w:t>
            </w:r>
            <w:r w:rsidRPr="002140D1">
              <w:rPr>
                <w:szCs w:val="24"/>
              </w:rPr>
              <w:t>, арх.</w:t>
            </w:r>
            <w:r w:rsidR="00A951E3">
              <w:rPr>
                <w:szCs w:val="24"/>
              </w:rPr>
              <w:t xml:space="preserve"> </w:t>
            </w:r>
            <w:r w:rsidRPr="002140D1">
              <w:rPr>
                <w:szCs w:val="24"/>
              </w:rPr>
              <w:t xml:space="preserve">Клоде                        </w:t>
            </w:r>
          </w:p>
        </w:tc>
        <w:tc>
          <w:tcPr>
            <w:tcW w:w="3517" w:type="dxa"/>
          </w:tcPr>
          <w:p w:rsidR="00A951E3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г. Тольятти, </w:t>
            </w:r>
          </w:p>
          <w:p w:rsidR="00A048E7" w:rsidRPr="002140D1" w:rsidRDefault="00A048E7" w:rsidP="00F848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 xml:space="preserve">ул. Карла Маркса, 27     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1953-1959 гг.</w:t>
            </w: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Памятник градостроительства и архитектуры</w:t>
            </w:r>
          </w:p>
        </w:tc>
        <w:tc>
          <w:tcPr>
            <w:tcW w:w="2427" w:type="dxa"/>
          </w:tcPr>
          <w:p w:rsidR="00A048E7" w:rsidRPr="002140D1" w:rsidRDefault="006A7EB3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6A7EB3">
              <w:rPr>
                <w:szCs w:val="24"/>
              </w:rPr>
              <w:t>ОКН регионального значения</w:t>
            </w:r>
          </w:p>
        </w:tc>
      </w:tr>
      <w:tr w:rsidR="00A048E7" w:rsidRPr="002140D1" w:rsidTr="00F848E3">
        <w:tc>
          <w:tcPr>
            <w:tcW w:w="560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98" w:type="dxa"/>
            <w:gridSpan w:val="5"/>
            <w:vAlign w:val="center"/>
          </w:tcPr>
          <w:p w:rsidR="00A048E7" w:rsidRPr="00276648" w:rsidRDefault="00A048E7" w:rsidP="00F848E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76648">
              <w:rPr>
                <w:b/>
                <w:szCs w:val="24"/>
              </w:rPr>
              <w:t>Список выявленных объектов археологического наследия городского округа Тольятти</w:t>
            </w:r>
          </w:p>
        </w:tc>
      </w:tr>
      <w:tr w:rsidR="00A048E7" w:rsidRPr="002140D1" w:rsidTr="00A951E3">
        <w:tc>
          <w:tcPr>
            <w:tcW w:w="560" w:type="dxa"/>
          </w:tcPr>
          <w:p w:rsidR="00A048E7" w:rsidRPr="002140D1" w:rsidRDefault="006A7EB3" w:rsidP="00F848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bookmarkStart w:id="1" w:name="_GoBack"/>
            <w:bookmarkEnd w:id="1"/>
            <w:r w:rsidR="00A048E7" w:rsidRPr="002140D1">
              <w:rPr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048E7" w:rsidRPr="002140D1" w:rsidRDefault="00A048E7" w:rsidP="00F848E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140D1">
              <w:rPr>
                <w:szCs w:val="24"/>
              </w:rPr>
              <w:t>«Некрополь Старого Ставрополя», грунтовый могильник</w:t>
            </w:r>
          </w:p>
        </w:tc>
        <w:tc>
          <w:tcPr>
            <w:tcW w:w="3517" w:type="dxa"/>
          </w:tcPr>
          <w:p w:rsidR="00A951E3" w:rsidRDefault="00A048E7" w:rsidP="00A951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г. Тольятти, Портпос</w:t>
            </w:r>
            <w:r w:rsidR="00A951E3">
              <w:rPr>
                <w:szCs w:val="24"/>
              </w:rPr>
              <w:t>ё</w:t>
            </w:r>
            <w:r w:rsidRPr="002140D1">
              <w:rPr>
                <w:szCs w:val="24"/>
              </w:rPr>
              <w:t xml:space="preserve">лок, южнее памятника </w:t>
            </w:r>
          </w:p>
          <w:p w:rsidR="00A048E7" w:rsidRPr="002140D1" w:rsidRDefault="00A048E7" w:rsidP="00A951E3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В.Н. Татищев</w:t>
            </w:r>
            <w:r w:rsidR="00A951E3">
              <w:rPr>
                <w:szCs w:val="24"/>
              </w:rPr>
              <w:t>у</w:t>
            </w:r>
          </w:p>
        </w:tc>
        <w:tc>
          <w:tcPr>
            <w:tcW w:w="2153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A048E7" w:rsidRPr="002140D1" w:rsidRDefault="00A048E7" w:rsidP="00F848E3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27" w:type="dxa"/>
          </w:tcPr>
          <w:p w:rsidR="00A048E7" w:rsidRPr="002140D1" w:rsidRDefault="00A048E7" w:rsidP="00F848E3">
            <w:pPr>
              <w:spacing w:after="0" w:line="240" w:lineRule="auto"/>
              <w:jc w:val="center"/>
              <w:rPr>
                <w:szCs w:val="24"/>
              </w:rPr>
            </w:pPr>
            <w:r w:rsidRPr="002140D1">
              <w:rPr>
                <w:szCs w:val="24"/>
              </w:rPr>
              <w:t>Выявленный</w:t>
            </w:r>
          </w:p>
        </w:tc>
      </w:tr>
    </w:tbl>
    <w:p w:rsidR="00A048E7" w:rsidRPr="002140D1" w:rsidRDefault="00A048E7" w:rsidP="005D4B7C">
      <w:pPr>
        <w:rPr>
          <w:szCs w:val="24"/>
        </w:rPr>
      </w:pPr>
    </w:p>
    <w:sectPr w:rsidR="00A048E7" w:rsidRPr="002140D1" w:rsidSect="00F82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CEF"/>
    <w:multiLevelType w:val="multilevel"/>
    <w:tmpl w:val="D37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936D25"/>
    <w:multiLevelType w:val="hybridMultilevel"/>
    <w:tmpl w:val="CE040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EAB"/>
    <w:rsid w:val="00043844"/>
    <w:rsid w:val="00053295"/>
    <w:rsid w:val="00057C06"/>
    <w:rsid w:val="00072DE3"/>
    <w:rsid w:val="00092E68"/>
    <w:rsid w:val="000B515F"/>
    <w:rsid w:val="000C26F6"/>
    <w:rsid w:val="000D1C24"/>
    <w:rsid w:val="000E3F20"/>
    <w:rsid w:val="00101503"/>
    <w:rsid w:val="001207EB"/>
    <w:rsid w:val="001A2900"/>
    <w:rsid w:val="001A7AB6"/>
    <w:rsid w:val="001D6E8C"/>
    <w:rsid w:val="002140D1"/>
    <w:rsid w:val="0022269C"/>
    <w:rsid w:val="00276648"/>
    <w:rsid w:val="00277C8A"/>
    <w:rsid w:val="002A17B5"/>
    <w:rsid w:val="002C0CC0"/>
    <w:rsid w:val="00345D3B"/>
    <w:rsid w:val="00360135"/>
    <w:rsid w:val="003924DD"/>
    <w:rsid w:val="003A056C"/>
    <w:rsid w:val="003C6913"/>
    <w:rsid w:val="00400EAB"/>
    <w:rsid w:val="00402CF1"/>
    <w:rsid w:val="0043791A"/>
    <w:rsid w:val="004523E9"/>
    <w:rsid w:val="00484498"/>
    <w:rsid w:val="004F14CE"/>
    <w:rsid w:val="00544257"/>
    <w:rsid w:val="00551D50"/>
    <w:rsid w:val="00595ED8"/>
    <w:rsid w:val="005D4B7C"/>
    <w:rsid w:val="005E1618"/>
    <w:rsid w:val="005F1BC4"/>
    <w:rsid w:val="006015BC"/>
    <w:rsid w:val="00692360"/>
    <w:rsid w:val="006A7EB3"/>
    <w:rsid w:val="006D464D"/>
    <w:rsid w:val="006E2C61"/>
    <w:rsid w:val="00705D41"/>
    <w:rsid w:val="007E372C"/>
    <w:rsid w:val="00861511"/>
    <w:rsid w:val="00927978"/>
    <w:rsid w:val="009601B7"/>
    <w:rsid w:val="0098785A"/>
    <w:rsid w:val="00994EFA"/>
    <w:rsid w:val="009A15BC"/>
    <w:rsid w:val="009F753C"/>
    <w:rsid w:val="00A048E7"/>
    <w:rsid w:val="00A50941"/>
    <w:rsid w:val="00A951E3"/>
    <w:rsid w:val="00AB42C3"/>
    <w:rsid w:val="00C97239"/>
    <w:rsid w:val="00CD5CE0"/>
    <w:rsid w:val="00CD6EA4"/>
    <w:rsid w:val="00D70C00"/>
    <w:rsid w:val="00D82E8B"/>
    <w:rsid w:val="00DA0612"/>
    <w:rsid w:val="00DE12B0"/>
    <w:rsid w:val="00E33069"/>
    <w:rsid w:val="00E364A5"/>
    <w:rsid w:val="00E400B0"/>
    <w:rsid w:val="00E42E99"/>
    <w:rsid w:val="00E566C4"/>
    <w:rsid w:val="00EB00D5"/>
    <w:rsid w:val="00EB3C72"/>
    <w:rsid w:val="00EB6878"/>
    <w:rsid w:val="00F34CF1"/>
    <w:rsid w:val="00F82D13"/>
    <w:rsid w:val="00F848E3"/>
    <w:rsid w:val="00FC1CD1"/>
    <w:rsid w:val="00FC53C7"/>
    <w:rsid w:val="00F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B0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0941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0941"/>
    <w:pPr>
      <w:keepNext/>
      <w:spacing w:after="0" w:line="240" w:lineRule="auto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33069"/>
    <w:pPr>
      <w:keepNext/>
      <w:spacing w:after="0" w:line="240" w:lineRule="auto"/>
      <w:jc w:val="center"/>
      <w:outlineLvl w:val="2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94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94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7EF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F82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2D13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A5094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50941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50941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50941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04384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692360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92360"/>
    <w:rPr>
      <w:rFonts w:eastAsia="Times New Roman" w:cs="Times New Roman"/>
      <w:b/>
      <w:sz w:val="20"/>
      <w:szCs w:val="20"/>
      <w:lang w:eastAsia="ru-RU"/>
    </w:rPr>
  </w:style>
  <w:style w:type="character" w:customStyle="1" w:styleId="sobi2listingcity">
    <w:name w:val="sobi2listing_city"/>
    <w:basedOn w:val="a0"/>
    <w:uiPriority w:val="99"/>
    <w:rsid w:val="001A7A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объектов культурного наследия (памятников истории и культуры) регионального значения,</vt:lpstr>
    </vt:vector>
  </TitlesOfParts>
  <Company>diakov.net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объектов культурного наследия (памятников истории и культуры) регионального значения,</dc:title>
  <dc:subject/>
  <dc:creator>Chernenko J.M.</dc:creator>
  <cp:keywords/>
  <dc:description/>
  <cp:lastModifiedBy>Людмила</cp:lastModifiedBy>
  <cp:revision>10</cp:revision>
  <dcterms:created xsi:type="dcterms:W3CDTF">2018-12-25T07:49:00Z</dcterms:created>
  <dcterms:modified xsi:type="dcterms:W3CDTF">2020-04-20T11:45:00Z</dcterms:modified>
</cp:coreProperties>
</file>